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335DC49B" w:rsidR="00E263C7" w:rsidRPr="00EB7E64" w:rsidRDefault="00A5792D" w:rsidP="000603EA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 xml:space="preserve">Abril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A5792D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A5792D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A5792D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A5792D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A5792D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A5792D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A5792D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A5792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A5792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A5792D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A5792D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A5792D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A5792D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A5792D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A5792D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A5792D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A5792D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A5792D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A5792D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A5792D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A5792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A5792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A5792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5792D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A5792D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A5792D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A5792D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A5792D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A5792D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A5792D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A5792D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A5792D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A5792D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A5792D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A5792D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5792D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A5792D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A5792D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A5792D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A5792D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A5792D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A5792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A5792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A5792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A5792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9E7ABB3" w14:textId="77777777" w:rsidR="00CC31B2" w:rsidRDefault="00CC31B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</w:t>
            </w:r>
          </w:p>
          <w:p w14:paraId="270630BE" w14:textId="637FD3A7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A5792D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C891BD4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B34458E" w14:textId="52FD604B" w:rsidR="005A1225" w:rsidRDefault="00EB7E64" w:rsidP="00EB7E64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A5792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A5792D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F002626" w14:textId="17D63719" w:rsidR="00EB7E64" w:rsidRPr="00CC31B2" w:rsidRDefault="00CC31B2" w:rsidP="005C010F">
            <w:pPr>
              <w:jc w:val="center"/>
              <w:rPr>
                <w:b/>
                <w:color w:val="FF0000"/>
                <w:lang w:val="es-ES"/>
              </w:rPr>
            </w:pPr>
            <w:r w:rsidRPr="00CC31B2">
              <w:rPr>
                <w:b/>
                <w:color w:val="FF0000"/>
                <w:lang w:val="es-ES"/>
              </w:rPr>
              <w:t xml:space="preserve">Mayo </w:t>
            </w:r>
            <w:r w:rsidR="00EB7E64" w:rsidRPr="00CC31B2">
              <w:rPr>
                <w:b/>
                <w:color w:val="FF0000"/>
                <w:lang w:val="es-ES"/>
              </w:rPr>
              <w:t>de</w:t>
            </w:r>
          </w:p>
          <w:p w14:paraId="7033781A" w14:textId="557A46EF" w:rsidR="00334EA8" w:rsidRPr="00D45572" w:rsidRDefault="005C010F" w:rsidP="005C01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1B2">
              <w:rPr>
                <w:b/>
                <w:color w:val="FF0000"/>
                <w:lang w:val="es-ES"/>
              </w:rPr>
              <w:t>2023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A5792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A5792D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C93C737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216DA18" w14:textId="1C4E36EA" w:rsidR="006856B7" w:rsidRPr="00A5792D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A5792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A5792D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A5792D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0091FFAF" w14:textId="7777777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68F2FD6A" w14:textId="7C0A7A8B" w:rsidR="00641EA2" w:rsidRPr="002D64C5" w:rsidRDefault="00EB7E64" w:rsidP="00EB7E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A5792D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A5792D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A5792D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7468AAB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174D854" w14:textId="58427A64" w:rsidR="00DA65B4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A5792D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AE2B88C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55DB6A0" w14:textId="36CE7939" w:rsidR="00DA65B4" w:rsidRPr="002D64C5" w:rsidRDefault="00DF5B0F" w:rsidP="00DF5B0F">
            <w:pPr>
              <w:jc w:val="center"/>
              <w:rPr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A5792D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A5792D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A5792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26644D03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AC53CC" w14:textId="70EB37C4" w:rsidR="00641EA2" w:rsidRPr="00C97C32" w:rsidRDefault="00DF5B0F" w:rsidP="00DF5B0F">
            <w:pPr>
              <w:jc w:val="center"/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A5792D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A5792D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A5792D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A5792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A5792D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06E615C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65B901A" w14:textId="0599E1D7" w:rsidR="00641EA2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A5792D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B50EABD" w14:textId="77777777" w:rsidR="00AF278B" w:rsidRDefault="00AF278B" w:rsidP="00AF2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9A22A6D" w14:textId="4A4A358B" w:rsidR="00CB2F5A" w:rsidRPr="007A5BFB" w:rsidRDefault="00AF278B" w:rsidP="00AF278B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A5792D" w:rsidP="00CB2F5A">
            <w:hyperlink r:id="rId126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568A429F" w14:textId="77777777" w:rsidR="00577D19" w:rsidRDefault="00577D19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14:paraId="471F35B0" w14:textId="112AC4FA" w:rsidR="00FA62C1" w:rsidRDefault="00577D19" w:rsidP="00577D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A5792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195106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71646EA5" w14:textId="5E462E24" w:rsidR="007A5BFB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A5792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C1F08F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3120839" w14:textId="2336746B" w:rsidR="007A5BFB" w:rsidRPr="00D4557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A5792D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A5792D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A5792D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A5792D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178E0D3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826D3C0" w14:textId="4555EDFF" w:rsidR="00DA65B4" w:rsidRPr="00507AA3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A5792D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A5792D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D12D462" w14:textId="6DFBF0D2" w:rsidR="006056E8" w:rsidRDefault="00A5792D" w:rsidP="006056E8">
            <w:pPr>
              <w:shd w:val="clear" w:color="auto" w:fill="FFFFFF"/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  <w:p w14:paraId="77D07F92" w14:textId="6B314AE3" w:rsidR="00AF278B" w:rsidRPr="00673D89" w:rsidRDefault="00AF278B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AC521A7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4BB024C" w14:textId="47A8C9BA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A5792D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A5792D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0835A8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0A099132" w14:textId="57FF6F95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A5792D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A5792D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18BCA3F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AC49A52" w14:textId="3ADA8D7B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A5792D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3EC57B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3AC083AC" w14:textId="022AC36C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A5792D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30F0229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002EE88E" w14:textId="01D2BC42" w:rsidR="006056E8" w:rsidRPr="00D4557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A5792D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C44C960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779CF3C" w14:textId="45EE2C0F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A5792D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F4C5E2D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45BE2425" w14:textId="1FC5BE7D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A5792D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AF0C94D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9A89B4A" w14:textId="72674AEA" w:rsidR="006056E8" w:rsidRPr="00D4557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A5792D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2055AA08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lastRenderedPageBreak/>
              <w:t>Mayo de</w:t>
            </w:r>
          </w:p>
          <w:p w14:paraId="2B6FAED5" w14:textId="3429A7EC" w:rsidR="009A34E9" w:rsidRPr="00D45572" w:rsidRDefault="00CC31B2" w:rsidP="00CC31B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</w:t>
            </w: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A5792D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26E3F02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B60AC7E" w14:textId="6A741A59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A5792D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A5D4FCA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29AEAD33" w14:textId="38CAA9FC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A5792D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6E4EE7AF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25D98EA8" w14:textId="641B22FA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A5792D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A5792D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4082D3B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040D9988" w14:textId="38BBF0B9" w:rsidR="006056E8" w:rsidRPr="00D45572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A5792D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3F968F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3068BA5B" w14:textId="177FE7F5" w:rsidR="00DA65B4" w:rsidRPr="002D64C5" w:rsidRDefault="00CC31B2" w:rsidP="00CC31B2">
            <w:pPr>
              <w:jc w:val="center"/>
              <w:rPr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A5792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A5792D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1E1E33AC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672F01E1" w14:textId="07B10E60" w:rsidR="006056E8" w:rsidRPr="00D45572" w:rsidRDefault="00CC31B2" w:rsidP="00CC3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A5792D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2795004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BC8A573" w14:textId="52FF5B48" w:rsidR="006056E8" w:rsidRPr="00D4557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A5792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A5792D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A5792D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93D0F65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2BCD31B5" w14:textId="76846D0E" w:rsidR="000F659E" w:rsidRPr="00D45572" w:rsidRDefault="00CC31B2" w:rsidP="00CC3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A5792D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A5792D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B4A66AA" w14:textId="77777777" w:rsidR="00CC31B2" w:rsidRPr="00CC31B2" w:rsidRDefault="00CC31B2" w:rsidP="00CC31B2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1E9FF58A" w14:textId="70518B7B" w:rsidR="000F659E" w:rsidRPr="00D45572" w:rsidRDefault="00CC31B2" w:rsidP="00CC31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A5792D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60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4B6713" w14:textId="77777777" w:rsidR="00002FC7" w:rsidRDefault="00002FC7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70C7125B" w14:textId="3E89E60D" w:rsidR="00932773" w:rsidRPr="007E3B7A" w:rsidRDefault="00002FC7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A5792D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A5792D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3E95B6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288A15E8" w14:textId="05021FC4" w:rsidR="00932773" w:rsidRPr="007E3B7A" w:rsidRDefault="00DD2EA8" w:rsidP="00DD2E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A5792D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DF48F04" w14:textId="77777777" w:rsidR="00DD2EA8" w:rsidRDefault="00DD2EA8" w:rsidP="00DD2E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A7AD211" w14:textId="4A1F4673" w:rsidR="00DA65B4" w:rsidRPr="002D64C5" w:rsidRDefault="00DD2EA8" w:rsidP="00DD2E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A5792D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A5792D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A5792D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A5792D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A5792D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78B6393" w14:textId="77777777" w:rsidR="00374CAC" w:rsidRPr="00CC31B2" w:rsidRDefault="00374CAC" w:rsidP="00374CAC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C4F513E" w14:textId="5977B3D3" w:rsidR="005B5911" w:rsidRPr="00D45572" w:rsidRDefault="00374CAC" w:rsidP="00374C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A5792D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64ED395" w14:textId="77777777" w:rsidR="00374CAC" w:rsidRPr="00CC31B2" w:rsidRDefault="00374CAC" w:rsidP="00374CAC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Mayo de</w:t>
            </w:r>
          </w:p>
          <w:p w14:paraId="523EA535" w14:textId="1917B38D" w:rsidR="005B5911" w:rsidRPr="00D45572" w:rsidRDefault="00374CAC" w:rsidP="00374CAC">
            <w:pPr>
              <w:jc w:val="center"/>
              <w:rPr>
                <w:b/>
                <w:lang w:val="es-ES"/>
              </w:rPr>
            </w:pPr>
            <w:r w:rsidRPr="00CC31B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</w:t>
      </w:r>
      <w:bookmarkStart w:id="1" w:name="_GoBack"/>
      <w:bookmarkEnd w:id="1"/>
      <w:r w:rsidR="00374CAC">
        <w:rPr>
          <w:b/>
          <w:sz w:val="24"/>
          <w:szCs w:val="24"/>
        </w:rPr>
        <w:t xml:space="preserve">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A5792D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57418" w14:textId="77777777" w:rsidR="00E17EC0" w:rsidRDefault="00E17EC0" w:rsidP="00A17ADE">
      <w:pPr>
        <w:spacing w:after="0" w:line="240" w:lineRule="auto"/>
      </w:pPr>
      <w:r>
        <w:separator/>
      </w:r>
    </w:p>
  </w:endnote>
  <w:endnote w:type="continuationSeparator" w:id="0">
    <w:p w14:paraId="421E2F8B" w14:textId="77777777" w:rsidR="00E17EC0" w:rsidRDefault="00E17EC0" w:rsidP="00A17ADE">
      <w:pPr>
        <w:spacing w:after="0" w:line="240" w:lineRule="auto"/>
      </w:pPr>
      <w:r>
        <w:continuationSeparator/>
      </w:r>
    </w:p>
  </w:endnote>
  <w:endnote w:type="continuationNotice" w:id="1">
    <w:p w14:paraId="366AF620" w14:textId="77777777" w:rsidR="00E17EC0" w:rsidRDefault="00E17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1ACA7E9" w:rsidR="00A5792D" w:rsidRDefault="00A579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CAC" w:rsidRPr="00374CAC">
          <w:rPr>
            <w:noProof/>
            <w:lang w:val="es-ES"/>
          </w:rPr>
          <w:t>2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5792D" w:rsidRDefault="00A57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9585" w14:textId="77777777" w:rsidR="00E17EC0" w:rsidRDefault="00E17EC0" w:rsidP="00A17ADE">
      <w:pPr>
        <w:spacing w:after="0" w:line="240" w:lineRule="auto"/>
      </w:pPr>
      <w:r>
        <w:separator/>
      </w:r>
    </w:p>
  </w:footnote>
  <w:footnote w:type="continuationSeparator" w:id="0">
    <w:p w14:paraId="14864FF6" w14:textId="77777777" w:rsidR="00E17EC0" w:rsidRDefault="00E17EC0" w:rsidP="00A17ADE">
      <w:pPr>
        <w:spacing w:after="0" w:line="240" w:lineRule="auto"/>
      </w:pPr>
      <w:r>
        <w:continuationSeparator/>
      </w:r>
    </w:p>
  </w:footnote>
  <w:footnote w:type="continuationNotice" w:id="1">
    <w:p w14:paraId="0EA043C8" w14:textId="77777777" w:rsidR="00E17EC0" w:rsidRDefault="00E17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5792D" w:rsidRDefault="00A5792D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5792D" w:rsidRDefault="00A5792D" w:rsidP="00BF02BC">
    <w:pPr>
      <w:pStyle w:val="Encabezado"/>
      <w:jc w:val="center"/>
      <w:rPr>
        <w:sz w:val="28"/>
      </w:rPr>
    </w:pPr>
  </w:p>
  <w:p w14:paraId="462D6FF5" w14:textId="46F0FC99" w:rsidR="00A5792D" w:rsidRDefault="00A5792D" w:rsidP="00BF02BC">
    <w:pPr>
      <w:pStyle w:val="Encabezado"/>
      <w:jc w:val="center"/>
      <w:rPr>
        <w:sz w:val="28"/>
      </w:rPr>
    </w:pPr>
  </w:p>
  <w:p w14:paraId="4C0E3413" w14:textId="77777777" w:rsidR="00A5792D" w:rsidRDefault="00A5792D" w:rsidP="00BF02BC">
    <w:pPr>
      <w:pStyle w:val="Encabezado"/>
      <w:jc w:val="center"/>
      <w:rPr>
        <w:sz w:val="28"/>
      </w:rPr>
    </w:pPr>
  </w:p>
  <w:p w14:paraId="42471A8B" w14:textId="77777777" w:rsidR="00A5792D" w:rsidRDefault="00A5792D" w:rsidP="00BF02BC">
    <w:pPr>
      <w:pStyle w:val="Encabezado"/>
      <w:jc w:val="center"/>
      <w:rPr>
        <w:sz w:val="28"/>
      </w:rPr>
    </w:pPr>
  </w:p>
  <w:p w14:paraId="631B6154" w14:textId="5A50ADEE" w:rsidR="00A5792D" w:rsidRDefault="00A5792D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5792D" w:rsidRPr="00BF02BC" w:rsidRDefault="00A5792D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://acuarionacional.gob.do/transparencia/index.php/recursos-humanos/jubilaciones-pensiones-y-retiros/category/823-jubilados2022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://acuarionacional.gob.do/transparencia/index.php/finanzas/activos-fijos/category/649-activosfijos2021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://acuarionacional.gob.do/transparencia/index.php/oai/estadisticas-y-balances-de-la-gestion-oai/category/887-estadisticasoai2022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://acuarionacional.gob.do/transparencia/index.php/presupuesto/ejecucion-del-presupuesto/category/988-informesfisicosfinancierossemestrales2022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CEDE-16FF-4EF0-9E26-0DC9FE24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8171</Words>
  <Characters>44945</Characters>
  <Application>Microsoft Office Word</Application>
  <DocSecurity>0</DocSecurity>
  <Lines>374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2022-04-06T15:12:00Z</cp:lastPrinted>
  <dcterms:created xsi:type="dcterms:W3CDTF">2023-05-16T14:39:00Z</dcterms:created>
  <dcterms:modified xsi:type="dcterms:W3CDTF">2023-05-16T14:39:00Z</dcterms:modified>
</cp:coreProperties>
</file>